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4676F1" w:rsidTr="00415DA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76F1" w:rsidRDefault="004676F1" w:rsidP="004676F1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</w:rPr>
              <w:t>Klauzula informacyjna dotycząca  przetwarzania danych osobowych na podstawie obowiązku prawnego ciążącego na administratorze.                                                                            Przetwarzanie w związku z ustawą z dnia 6 sierpnia 2010r. o dowodach osobistych</w:t>
            </w:r>
          </w:p>
        </w:tc>
      </w:tr>
      <w:tr w:rsidR="0040011B" w:rsidTr="0040011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1B" w:rsidRDefault="0040011B" w:rsidP="004676F1"/>
          <w:p w:rsidR="0040011B" w:rsidRDefault="0040011B">
            <w:pPr>
              <w:ind w:left="113" w:right="113"/>
              <w:jc w:val="both"/>
            </w:pPr>
            <w:r>
              <w:t xml:space="preserve">Zgodnie z art. 13 ust. 1 i 2 Rozporządzenia Parlamentu Europejskiego Rady (UE) 2016/679             z dnia 27 kwietnia 2016r. w sprawie ochrony osób fizycznych w związku z przetwarzaniem danych osobowych i w sprawie swobodnego przepływu takich danych oraz uchylenia dyrektywy 95/46/WE (ogólne rozporządzenie o ochronie danych), zwanego dalej: RODO (Dz. Urz. UE L119/1)  informujemy, że: </w:t>
            </w:r>
          </w:p>
          <w:p w:rsidR="0040011B" w:rsidRDefault="0040011B">
            <w:pPr>
              <w:jc w:val="both"/>
            </w:pPr>
          </w:p>
          <w:p w:rsidR="0040011B" w:rsidRDefault="0040011B" w:rsidP="0040011B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Administratorami  danych osobowych są:</w:t>
            </w:r>
          </w:p>
          <w:p w:rsidR="0040011B" w:rsidRDefault="0040011B" w:rsidP="0040011B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Minister Cyfryzacji, mający siedzibę w Warszawie przy ul. Królewskiej 27 - odpowiada za utrzymanie i rozwój rejestru,</w:t>
            </w:r>
          </w:p>
          <w:p w:rsidR="0040011B" w:rsidRDefault="0040011B" w:rsidP="0040011B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Minister Spraw Wewnętrznych i Administracji, mający siedzibę w   Warszawie przy                    ul. Stefana Batorego 5 - odpowiada za kształtowanie jednolitej polityki w zakresie obowiązków określonych w ustawie o dowodach osobistych oraz personalizację dowodów osobistych,</w:t>
            </w:r>
          </w:p>
          <w:p w:rsidR="0040011B" w:rsidRDefault="0040011B" w:rsidP="0040011B">
            <w:pPr>
              <w:pStyle w:val="Akapitzlist1"/>
              <w:numPr>
                <w:ilvl w:val="0"/>
                <w:numId w:val="4"/>
              </w:numPr>
              <w:jc w:val="both"/>
              <w:rPr>
                <w:rFonts w:eastAsia="Times New Roman"/>
              </w:rPr>
            </w:pPr>
            <w:r>
              <w:t xml:space="preserve">Wójt Gminy Lipowa z siedzibą przy ul. Wiejskiej 44, 34-324 Lipowa </w:t>
            </w:r>
            <w:r>
              <w:rPr>
                <w:rFonts w:eastAsia="Times New Roman"/>
              </w:rPr>
              <w:t>- w zakresie danych przetwarzanych w dokumentacji papierowej i innych zbiorach danych prowadzonych przez organ wydający dowód osobisty.</w:t>
            </w:r>
          </w:p>
          <w:p w:rsidR="0040011B" w:rsidRDefault="0040011B">
            <w:pPr>
              <w:pStyle w:val="Akapitzlist1"/>
              <w:jc w:val="both"/>
              <w:rPr>
                <w:rFonts w:eastAsia="Times New Roman"/>
              </w:rPr>
            </w:pPr>
          </w:p>
          <w:p w:rsidR="0040011B" w:rsidRDefault="0040011B" w:rsidP="0040011B">
            <w:pPr>
              <w:pStyle w:val="Akapitzlist1"/>
              <w:numPr>
                <w:ilvl w:val="0"/>
                <w:numId w:val="2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 administratorem danych osobowych:</w:t>
            </w:r>
          </w:p>
          <w:p w:rsidR="0040011B" w:rsidRDefault="0040011B" w:rsidP="0040011B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Ministrem Cyfryzacji można się skontaktować poprzez adres e-mail: iod@mc.gov.pl, formularz kontaktowy pod adresem https://www.gov.pl/cyfryzacja/kontakt, lub pisemnie na adres siedziby administratora,</w:t>
            </w:r>
          </w:p>
          <w:p w:rsidR="0040011B" w:rsidRDefault="0040011B" w:rsidP="0040011B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Ministrem Spraw Wewnętrznych i Administracji można się skontaktować pisemnie na adres siedziby administratora,</w:t>
            </w:r>
          </w:p>
          <w:p w:rsidR="0040011B" w:rsidRDefault="0040011B" w:rsidP="0040011B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Wójtem Gminy Lipowa  można się skontaktować poprzez adres e-mail: </w:t>
            </w:r>
            <w:hyperlink r:id="rId6" w:history="1">
              <w:r>
                <w:rPr>
                  <w:rStyle w:val="Hipercze"/>
                  <w:szCs w:val="24"/>
                </w:rPr>
                <w:t>sekretariat@lipowa.pl</w:t>
              </w:r>
            </w:hyperlink>
            <w:r>
              <w:rPr>
                <w:szCs w:val="24"/>
              </w:rPr>
              <w:t>,  lub pisemnie na adres siedziby administratora.</w:t>
            </w:r>
          </w:p>
          <w:p w:rsidR="0040011B" w:rsidRDefault="0040011B">
            <w:pPr>
              <w:jc w:val="both"/>
            </w:pPr>
          </w:p>
          <w:p w:rsidR="0040011B" w:rsidRDefault="0040011B" w:rsidP="0040011B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Administrator danych osobowych:</w:t>
            </w:r>
          </w:p>
          <w:p w:rsidR="0040011B" w:rsidRDefault="0040011B" w:rsidP="0040011B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Minister Cyfryzacji wyznaczył inspektora ochrony danych, z którym może się Pani/Pan skontaktować poprzez e-mail: </w:t>
            </w:r>
            <w:proofErr w:type="spellStart"/>
            <w:r>
              <w:rPr>
                <w:szCs w:val="24"/>
              </w:rPr>
              <w:t>iod@mc.gov,pl</w:t>
            </w:r>
            <w:proofErr w:type="spellEnd"/>
            <w:r>
              <w:rPr>
                <w:szCs w:val="24"/>
              </w:rPr>
              <w:t>, lub pisemnie na adres siedziby administratora,</w:t>
            </w:r>
          </w:p>
          <w:p w:rsidR="0040011B" w:rsidRDefault="0040011B" w:rsidP="0040011B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Minister Spraw Wewnętrznych i Administracji wyznaczył inspektora ochrony danych,                      z którym może się Pani/Pan skontaktować poprzez e-mail: iod@mswia.gov.pl lub pisemnie na adres siedziby administratora,</w:t>
            </w:r>
          </w:p>
          <w:p w:rsidR="0040011B" w:rsidRDefault="0040011B" w:rsidP="0040011B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Wójt Gminy Lipowa wyznaczył inspektora ochrony danych, z którym może się Pani/Pan skontaktować poprzez e-mail: </w:t>
            </w:r>
            <w:hyperlink r:id="rId7" w:history="1">
              <w:r>
                <w:rPr>
                  <w:rStyle w:val="Hipercze"/>
                  <w:szCs w:val="24"/>
                </w:rPr>
                <w:t>inspektor@lipowa.pl</w:t>
              </w:r>
            </w:hyperlink>
            <w:r>
              <w:rPr>
                <w:szCs w:val="24"/>
              </w:rPr>
              <w:t xml:space="preserve"> lub pisemnie na adres administratora.</w:t>
            </w:r>
          </w:p>
          <w:p w:rsidR="0040011B" w:rsidRDefault="0040011B">
            <w:pPr>
              <w:jc w:val="both"/>
            </w:pPr>
            <w:r>
              <w:t xml:space="preserve">Z inspektorem ochrony danych można się kontaktować we wszystkich sprawach dotyczących     </w:t>
            </w:r>
          </w:p>
          <w:p w:rsidR="0040011B" w:rsidRDefault="0040011B">
            <w:pPr>
              <w:jc w:val="both"/>
            </w:pPr>
            <w:r>
              <w:t>przetwarzania danych osobowych oraz korzystania z praw związanych z przetwarzania danych.</w:t>
            </w:r>
          </w:p>
          <w:p w:rsidR="0040011B" w:rsidRDefault="0040011B">
            <w:pPr>
              <w:pStyle w:val="Akapitzlist1"/>
              <w:ind w:left="360"/>
              <w:rPr>
                <w:rFonts w:eastAsia="Times New Roman"/>
              </w:rPr>
            </w:pPr>
          </w:p>
          <w:p w:rsidR="0040011B" w:rsidRDefault="0040011B" w:rsidP="0040011B">
            <w:pPr>
              <w:pStyle w:val="Akapitzlist1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Pani/Pana dane będą przetwarzane w celu: </w:t>
            </w:r>
          </w:p>
          <w:p w:rsidR="0040011B" w:rsidRDefault="0040011B" w:rsidP="0040011B">
            <w:pPr>
              <w:pStyle w:val="Akapitzlist1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wydania Pani/Panu dowodu osobistego,</w:t>
            </w:r>
          </w:p>
          <w:p w:rsidR="0040011B" w:rsidRDefault="0040011B" w:rsidP="0040011B">
            <w:pPr>
              <w:pStyle w:val="Akapitzlist1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unieważnienia Pani/Pana dowodu osobistego z powodu:</w:t>
            </w:r>
          </w:p>
          <w:p w:rsidR="0040011B" w:rsidRDefault="0040011B" w:rsidP="0040011B">
            <w:pPr>
              <w:pStyle w:val="Akapitzlist1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zgłoszenia utraty lub uszkodzenia dowodu, </w:t>
            </w:r>
            <w:r>
              <w:rPr>
                <w:rFonts w:eastAsia="Times New Roman"/>
              </w:rPr>
              <w:br/>
              <w:t xml:space="preserve">- zmiany danych zawartych w dowodzie, </w:t>
            </w:r>
            <w:r>
              <w:rPr>
                <w:rFonts w:eastAsia="Times New Roman"/>
              </w:rPr>
              <w:br/>
              <w:t xml:space="preserve">- upływu terminu ważności dowodu, </w:t>
            </w:r>
            <w:r>
              <w:rPr>
                <w:rFonts w:eastAsia="Times New Roman"/>
              </w:rPr>
              <w:br/>
              <w:t>- utraty ob</w:t>
            </w:r>
            <w:r w:rsidR="000838F3">
              <w:rPr>
                <w:rFonts w:eastAsia="Times New Roman"/>
              </w:rPr>
              <w:t>ywatelstwa polskiego lub zgonu.,</w:t>
            </w:r>
          </w:p>
          <w:p w:rsidR="000838F3" w:rsidRDefault="000838F3" w:rsidP="000838F3">
            <w:pPr>
              <w:pStyle w:val="Akapitzlist1"/>
            </w:pPr>
            <w:r>
              <w:t xml:space="preserve">- zmiany wizerunku twarzy, </w:t>
            </w:r>
          </w:p>
          <w:p w:rsidR="000838F3" w:rsidRDefault="000838F3" w:rsidP="000838F3">
            <w:pPr>
              <w:pStyle w:val="Akapitzlist1"/>
              <w:rPr>
                <w:rFonts w:eastAsia="Times New Roman"/>
              </w:rPr>
            </w:pPr>
            <w:r>
              <w:lastRenderedPageBreak/>
              <w:t>- braku warstwy elektronicznej.</w:t>
            </w:r>
          </w:p>
          <w:p w:rsidR="000838F3" w:rsidRDefault="0040011B" w:rsidP="0040011B">
            <w:pPr>
              <w:pStyle w:val="Akapitzlist1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uzyskania przez Panią/Pana zaświadczenia o danych własnych zgromadzonych </w:t>
            </w:r>
            <w:r w:rsidR="000838F3">
              <w:rPr>
                <w:rFonts w:eastAsia="Times New Roman"/>
              </w:rPr>
              <w:t>w Rejestrze Dowodów Osobistych,</w:t>
            </w:r>
          </w:p>
          <w:p w:rsidR="000838F3" w:rsidRPr="000838F3" w:rsidRDefault="000838F3" w:rsidP="0040011B">
            <w:pPr>
              <w:pStyle w:val="Akapitzlist1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t xml:space="preserve">ustalenia przez Panią / Pana, jako posiadacza dowodu osobistego, kodów dla każdego z certyfikatów, tj.:  </w:t>
            </w:r>
          </w:p>
          <w:p w:rsidR="000838F3" w:rsidRDefault="000838F3" w:rsidP="000838F3">
            <w:pPr>
              <w:pStyle w:val="Akapitzlist1"/>
            </w:pPr>
            <w:r>
              <w:t xml:space="preserve">- certyfikatu identyfikacji i uwierzytelnienia wraz z danymi </w:t>
            </w:r>
            <w:r>
              <w:sym w:font="Symbol" w:char="F02D"/>
            </w:r>
            <w:r>
              <w:t xml:space="preserve"> umożliwiającymi identyfikację   </w:t>
            </w:r>
          </w:p>
          <w:p w:rsidR="000838F3" w:rsidRDefault="000838F3" w:rsidP="000838F3">
            <w:pPr>
              <w:pStyle w:val="Akapitzlist1"/>
            </w:pPr>
            <w:r>
              <w:t xml:space="preserve">  elektroniczną i uwierzytelnienie,  </w:t>
            </w:r>
          </w:p>
          <w:p w:rsidR="000838F3" w:rsidRDefault="000838F3" w:rsidP="000838F3">
            <w:pPr>
              <w:pStyle w:val="Akapitzlist1"/>
            </w:pPr>
            <w:r>
              <w:t>- certyfikatu podpisu osobistego wraz z danymi do składania</w:t>
            </w:r>
            <w:r>
              <w:sym w:font="Symbol" w:char="F02D"/>
            </w:r>
            <w:r>
              <w:t xml:space="preserve"> podpisu;  </w:t>
            </w:r>
          </w:p>
          <w:p w:rsidR="000838F3" w:rsidRPr="000838F3" w:rsidRDefault="000838F3" w:rsidP="000838F3">
            <w:pPr>
              <w:pStyle w:val="Akapitzlist1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t xml:space="preserve">zmiany wcześniej  ustalonych kodów dla każdego z certyfikatów, o których mowa powyżej;  </w:t>
            </w:r>
          </w:p>
          <w:p w:rsidR="000838F3" w:rsidRPr="000838F3" w:rsidRDefault="000838F3" w:rsidP="000838F3">
            <w:pPr>
              <w:pStyle w:val="Akapitzlist1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t xml:space="preserve">odblokowania certyfikatu przy użyciu kodu odblokowującego, który wydany został przy odbiorze dowodu osobistego, w przypadku zablokowania kodu dla certyfikatu identyfikacji i uwierzytelnienia lub certyfikatu podpisu osobistego;  </w:t>
            </w:r>
          </w:p>
          <w:p w:rsidR="000838F3" w:rsidRPr="000838F3" w:rsidRDefault="000838F3" w:rsidP="000838F3">
            <w:pPr>
              <w:pStyle w:val="Akapitzlist1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t>przekazania Pani /Panu zabezpieczonego dokumentu z kodem PUK przy odbiorze dowodu osobistego w siedzibie organu gminy lub w każdym czasie po odbiorze dowodu osobistego;</w:t>
            </w:r>
          </w:p>
          <w:p w:rsidR="000838F3" w:rsidRPr="000838F3" w:rsidRDefault="000838F3" w:rsidP="000838F3">
            <w:pPr>
              <w:pStyle w:val="Akapitzlist1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t xml:space="preserve">przywrócenia możliwość korzystania z certyfikatu identyfikacji i uwierzytelnienia lub podpisu osobistego w siedzibie organu dowolnej gminy w przypadku utraty kodu PUK;  </w:t>
            </w:r>
          </w:p>
          <w:p w:rsidR="0040011B" w:rsidRPr="000838F3" w:rsidRDefault="000838F3" w:rsidP="000838F3">
            <w:pPr>
              <w:pStyle w:val="Akapitzlist1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t>zgłoszenie przez Panią/Pana zawieszenia lub cofnięcia zawieszenia certyfikatów zamieszczonych w warstwie elektronicznej dowodu osobistego.</w:t>
            </w:r>
            <w:r w:rsidR="0040011B" w:rsidRPr="000838F3">
              <w:rPr>
                <w:rFonts w:eastAsia="Times New Roman"/>
              </w:rPr>
              <w:br/>
            </w:r>
          </w:p>
          <w:p w:rsidR="0040011B" w:rsidRDefault="0040011B" w:rsidP="0040011B">
            <w:pPr>
              <w:pStyle w:val="Akapitzlist1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Pani/Pana dane będą przetwarzane na podstawie przepisów ustawy o dowodach osobistych. </w:t>
            </w:r>
          </w:p>
          <w:p w:rsidR="0040011B" w:rsidRDefault="0040011B">
            <w:pPr>
              <w:pStyle w:val="Akapitzlist1"/>
              <w:ind w:left="360"/>
              <w:rPr>
                <w:rFonts w:eastAsia="Times New Roman"/>
              </w:rPr>
            </w:pPr>
          </w:p>
          <w:p w:rsidR="0040011B" w:rsidRDefault="0040011B" w:rsidP="0040011B">
            <w:pPr>
              <w:pStyle w:val="Akapitzlist1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celu sporządzenia dowodu osobistego Pani/Pana dane osobowe będą przekazywane do Centrum Personalizacji Dokumentów </w:t>
            </w:r>
            <w:proofErr w:type="spellStart"/>
            <w:r>
              <w:rPr>
                <w:rFonts w:eastAsia="Times New Roman"/>
              </w:rPr>
              <w:t>MSWiA</w:t>
            </w:r>
            <w:proofErr w:type="spellEnd"/>
            <w:r>
              <w:rPr>
                <w:rFonts w:eastAsia="Times New Roman"/>
              </w:rPr>
              <w:t xml:space="preserve">. Ponadto dane mogą być udostępniane zgodnie          z przepisami ustawy o dowodach osobistych służbom, organom administracji publicznej, prokuraturze oraz innym podmiotom, jeżeli wykażą w tym interes prawny w otrzymaniu danych. </w:t>
            </w:r>
          </w:p>
          <w:p w:rsidR="0040011B" w:rsidRDefault="0040011B">
            <w:pPr>
              <w:pStyle w:val="Akapitzlist1"/>
              <w:ind w:left="360"/>
              <w:rPr>
                <w:rFonts w:eastAsia="Times New Roman"/>
              </w:rPr>
            </w:pPr>
          </w:p>
          <w:p w:rsidR="0040011B" w:rsidRDefault="0040011B" w:rsidP="0040011B">
            <w:pPr>
              <w:pStyle w:val="Akapitzlist1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Pani/Pana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 </w:t>
            </w:r>
          </w:p>
          <w:p w:rsidR="0040011B" w:rsidRDefault="0040011B">
            <w:pPr>
              <w:pStyle w:val="Akapitzlist"/>
              <w:rPr>
                <w:szCs w:val="24"/>
              </w:rPr>
            </w:pPr>
          </w:p>
          <w:p w:rsidR="004676F1" w:rsidRDefault="0040011B" w:rsidP="0040011B">
            <w:pPr>
              <w:pStyle w:val="Akapitzlist1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Dane w Rejestrze Dowodów Osobistych będą przetwarzane bezterminowo. </w:t>
            </w:r>
          </w:p>
          <w:p w:rsidR="0040011B" w:rsidRDefault="0040011B" w:rsidP="004676F1">
            <w:pPr>
              <w:pStyle w:val="Akapitzlist1"/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Dokumentację związaną z dowodami osobistymi </w:t>
            </w:r>
            <w:r w:rsidR="004676F1">
              <w:rPr>
                <w:rFonts w:eastAsia="Times New Roman"/>
              </w:rPr>
              <w:t xml:space="preserve">Wójta Gminy </w:t>
            </w:r>
            <w:r>
              <w:rPr>
                <w:rFonts w:eastAsia="Times New Roman"/>
              </w:rPr>
              <w:t>przechowuje się przez 10 lat, licząc od dnia 1 stycznia roku następnego od daty zgon</w:t>
            </w:r>
            <w:r w:rsidR="004676F1">
              <w:rPr>
                <w:rFonts w:eastAsia="Times New Roman"/>
              </w:rPr>
              <w:t>u posiadacza dowodu osobistego</w:t>
            </w:r>
            <w:r w:rsidR="004676F1">
              <w:t>, przy czym dokumentacja dotycząca dowodów osobistych wydanych w okresie do 1979 r. (włącznie) - bezterminowo, a wydanych w okresie od 1980 do 2010 – przez 50 lat. Dokumentacja związana z udostępnianiem danych i wydawaniem zaświadczeń dot. wydanych dowodów osobistych będzie przechowywana przez 5 lat.</w:t>
            </w:r>
          </w:p>
          <w:p w:rsidR="0040011B" w:rsidRDefault="0040011B">
            <w:pPr>
              <w:pStyle w:val="Akapitzlist"/>
              <w:rPr>
                <w:szCs w:val="24"/>
              </w:rPr>
            </w:pPr>
          </w:p>
          <w:p w:rsidR="0040011B" w:rsidRDefault="0040011B" w:rsidP="0040011B">
            <w:pPr>
              <w:pStyle w:val="Akapitzlist1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Przysługuje Pani/Panu prawo dostępu do Pani/Pana danych oraz prawo żądania ich sprostowania, a także danych osób, nad którymi sprawowana jest prawna opieka, np. danych dzieci. </w:t>
            </w:r>
          </w:p>
          <w:p w:rsidR="0040011B" w:rsidRDefault="0040011B">
            <w:pPr>
              <w:pStyle w:val="Akapitzlist"/>
              <w:rPr>
                <w:szCs w:val="24"/>
              </w:rPr>
            </w:pPr>
          </w:p>
          <w:p w:rsidR="0040011B" w:rsidRDefault="0040011B" w:rsidP="0040011B">
            <w:pPr>
              <w:pStyle w:val="Akapitzlist1"/>
              <w:numPr>
                <w:ilvl w:val="0"/>
                <w:numId w:val="2"/>
              </w:numPr>
              <w:jc w:val="both"/>
            </w:pPr>
            <w:r>
              <w:rPr>
                <w:rFonts w:eastAsia="Times New Roman"/>
              </w:rPr>
              <w:t>Przysługuje Pani/Panu również prawo wniesienia skargi do organu nadzorczego</w:t>
            </w:r>
            <w:r>
              <w:t xml:space="preserve"> właściwego ds. ochrony danych osobowych, jeśli uzna Pani/Pan, że przepisy RODO zostały naruszone.</w:t>
            </w:r>
          </w:p>
          <w:p w:rsidR="0040011B" w:rsidRDefault="0040011B">
            <w:pPr>
              <w:pStyle w:val="Akapitzlist"/>
              <w:rPr>
                <w:szCs w:val="24"/>
              </w:rPr>
            </w:pPr>
          </w:p>
          <w:p w:rsidR="0040011B" w:rsidRDefault="0040011B" w:rsidP="0040011B">
            <w:pPr>
              <w:pStyle w:val="Akapitzlist1"/>
              <w:numPr>
                <w:ilvl w:val="0"/>
                <w:numId w:val="2"/>
              </w:numPr>
              <w:jc w:val="both"/>
            </w:pPr>
            <w:r>
              <w:rPr>
                <w:rFonts w:eastAsia="Times New Roman"/>
              </w:rPr>
              <w:t xml:space="preserve">Pani/Pana dane do Rejestru Dowodów Osobistych wprowadzane są przez następujące organy: </w:t>
            </w:r>
            <w:r>
              <w:rPr>
                <w:rFonts w:eastAsia="Times New Roman"/>
              </w:rPr>
              <w:br/>
              <w:t xml:space="preserve">- organ gminy, który wydaje lub unieważnia dowód osobisty, </w:t>
            </w:r>
          </w:p>
          <w:p w:rsidR="0040011B" w:rsidRDefault="0040011B">
            <w:pPr>
              <w:pStyle w:val="Akapitzlist1"/>
              <w:ind w:left="360"/>
              <w:jc w:val="both"/>
            </w:pPr>
            <w:r>
              <w:rPr>
                <w:rFonts w:eastAsia="Times New Roman"/>
              </w:rPr>
              <w:t xml:space="preserve">- ministra właściwego do spraw wewnętrznych, który personalizuje dowód osobisty. </w:t>
            </w:r>
          </w:p>
          <w:p w:rsidR="0040011B" w:rsidRDefault="0040011B">
            <w:pPr>
              <w:pStyle w:val="Akapitzlist"/>
              <w:rPr>
                <w:szCs w:val="24"/>
              </w:rPr>
            </w:pPr>
          </w:p>
          <w:p w:rsidR="004676F1" w:rsidRDefault="0040011B">
            <w:pPr>
              <w:shd w:val="clear" w:color="auto" w:fill="FFFFFF"/>
              <w:ind w:firstLine="425"/>
              <w:jc w:val="both"/>
            </w:pPr>
            <w:r>
              <w:t>Obowiązek podania danych osobowych wynika z ustawy o dowodach osobistych.</w:t>
            </w:r>
          </w:p>
          <w:p w:rsidR="004676F1" w:rsidRDefault="004676F1" w:rsidP="004676F1">
            <w:pPr>
              <w:shd w:val="clear" w:color="auto" w:fill="FFFFFF"/>
              <w:jc w:val="both"/>
            </w:pPr>
          </w:p>
          <w:p w:rsidR="0040011B" w:rsidRPr="004676F1" w:rsidRDefault="004676F1" w:rsidP="004676F1">
            <w:pPr>
              <w:shd w:val="clear" w:color="auto" w:fill="FFFFFF"/>
              <w:jc w:val="both"/>
            </w:pPr>
            <w:r>
              <w:t>Osoba, która uchyla się od obowiązku posiadania lub wymiany dowodu osobistego, zatrzymuje bez podstawy prawnej cudzy dowód osobisty lub nie zwraca dowodu osobistego w razie utraty obywatelstwa polskiego, podlega karze grzywny</w:t>
            </w:r>
            <w:r w:rsidR="0040011B">
              <w:t xml:space="preserve"> </w:t>
            </w:r>
            <w:r>
              <w:t>.</w:t>
            </w:r>
          </w:p>
        </w:tc>
      </w:tr>
    </w:tbl>
    <w:p w:rsidR="0040011B" w:rsidRDefault="0040011B" w:rsidP="0040011B">
      <w:pPr>
        <w:rPr>
          <w:szCs w:val="22"/>
        </w:rPr>
      </w:pPr>
    </w:p>
    <w:p w:rsidR="00777E1B" w:rsidRDefault="00777E1B" w:rsidP="00777E1B">
      <w:pPr>
        <w:ind w:firstLine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Potwierdzam własnoręcznym podpisem, że zapoznałam/</w:t>
      </w:r>
      <w:proofErr w:type="spellStart"/>
      <w:r>
        <w:rPr>
          <w:b/>
          <w:bCs/>
          <w:sz w:val="22"/>
          <w:szCs w:val="22"/>
        </w:rPr>
        <w:t>em</w:t>
      </w:r>
      <w:proofErr w:type="spellEnd"/>
      <w:r>
        <w:rPr>
          <w:b/>
          <w:bCs/>
          <w:sz w:val="22"/>
          <w:szCs w:val="22"/>
        </w:rPr>
        <w:t xml:space="preserve"> się z klauzulą informacyjną.</w:t>
      </w:r>
    </w:p>
    <w:p w:rsidR="00777E1B" w:rsidRDefault="00777E1B" w:rsidP="00777E1B">
      <w:pPr>
        <w:rPr>
          <w:b/>
          <w:bCs/>
        </w:rPr>
      </w:pPr>
    </w:p>
    <w:p w:rsidR="00777E1B" w:rsidRDefault="00777E1B" w:rsidP="00777E1B"/>
    <w:p w:rsidR="00777E1B" w:rsidRDefault="00777E1B" w:rsidP="00777E1B">
      <w:pPr>
        <w:ind w:left="5664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777E1B" w:rsidRDefault="00777E1B" w:rsidP="00777E1B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( czytelny podpis)</w:t>
      </w:r>
    </w:p>
    <w:sectPr w:rsidR="00777E1B" w:rsidSect="00220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F3B"/>
    <w:multiLevelType w:val="hybridMultilevel"/>
    <w:tmpl w:val="7958A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E5088"/>
    <w:multiLevelType w:val="hybridMultilevel"/>
    <w:tmpl w:val="6D920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C2C78"/>
    <w:multiLevelType w:val="hybridMultilevel"/>
    <w:tmpl w:val="A260B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158E0"/>
    <w:multiLevelType w:val="hybridMultilevel"/>
    <w:tmpl w:val="87847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A3486"/>
    <w:multiLevelType w:val="hybridMultilevel"/>
    <w:tmpl w:val="7690D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31A2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8635CCB"/>
    <w:multiLevelType w:val="hybridMultilevel"/>
    <w:tmpl w:val="A6D6F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A0615"/>
    <w:multiLevelType w:val="hybridMultilevel"/>
    <w:tmpl w:val="99B2A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7E1B"/>
    <w:rsid w:val="000838F3"/>
    <w:rsid w:val="001A35F0"/>
    <w:rsid w:val="00220CDC"/>
    <w:rsid w:val="0040011B"/>
    <w:rsid w:val="00415DA8"/>
    <w:rsid w:val="004676F1"/>
    <w:rsid w:val="00777E1B"/>
    <w:rsid w:val="00AC5EB8"/>
    <w:rsid w:val="00C4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7E1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7E1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777E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77E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77E1B"/>
    <w:pPr>
      <w:widowControl w:val="0"/>
      <w:suppressAutoHyphens/>
      <w:ind w:left="720"/>
    </w:pPr>
    <w:rPr>
      <w:rFonts w:eastAsia="Andale Sans UI"/>
      <w:kern w:val="2"/>
    </w:rPr>
  </w:style>
  <w:style w:type="paragraph" w:customStyle="1" w:styleId="default">
    <w:name w:val="default"/>
    <w:basedOn w:val="Normalny"/>
    <w:uiPriority w:val="99"/>
    <w:rsid w:val="00777E1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0011B"/>
    <w:pPr>
      <w:spacing w:line="276" w:lineRule="auto"/>
      <w:ind w:left="720" w:firstLine="425"/>
      <w:contextualSpacing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li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li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3B9A-C178-42AB-A42A-620E72E3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iwona.talik</dc:creator>
  <cp:keywords/>
  <dc:description/>
  <cp:lastModifiedBy>user</cp:lastModifiedBy>
  <cp:revision>3</cp:revision>
  <dcterms:created xsi:type="dcterms:W3CDTF">2018-06-29T09:56:00Z</dcterms:created>
  <dcterms:modified xsi:type="dcterms:W3CDTF">2020-06-03T11:56:00Z</dcterms:modified>
</cp:coreProperties>
</file>