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8D7C92" w:rsidRP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8D7C92" w:rsidRDefault="008D7C92">
      <w:pPr>
        <w:rPr>
          <w:rFonts w:ascii="Times New Roman" w:hAnsi="Times New Roman" w:cs="Times New Roman"/>
          <w:b/>
        </w:rPr>
      </w:pPr>
    </w:p>
    <w:p w:rsidR="00C614EB" w:rsidRPr="008D7C92" w:rsidRDefault="00C614EB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>Cennik biletów jednorazowych zwykłych – taryfa strefowa na liniach regularnych L1, L2, L3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579"/>
        <w:gridCol w:w="1468"/>
        <w:gridCol w:w="1418"/>
        <w:gridCol w:w="1417"/>
        <w:gridCol w:w="1418"/>
        <w:gridCol w:w="1417"/>
      </w:tblGrid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</w:tbl>
    <w:p w:rsidR="00000A47" w:rsidRPr="008D7C92" w:rsidRDefault="00000A47">
      <w:pPr>
        <w:rPr>
          <w:rFonts w:ascii="Times New Roman" w:hAnsi="Times New Roman" w:cs="Times New Roman"/>
          <w:sz w:val="18"/>
          <w:szCs w:val="18"/>
        </w:rPr>
      </w:pPr>
    </w:p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8D7C92" w:rsidRP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C614EB" w:rsidRPr="008D7C92" w:rsidRDefault="00C614EB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>Cennik biletów jednorazowych z uwzględnieniem ulg ustawowych</w:t>
      </w:r>
    </w:p>
    <w:tbl>
      <w:tblPr>
        <w:tblW w:w="446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50"/>
        <w:gridCol w:w="914"/>
        <w:gridCol w:w="770"/>
        <w:gridCol w:w="769"/>
        <w:gridCol w:w="769"/>
        <w:gridCol w:w="785"/>
        <w:gridCol w:w="767"/>
        <w:gridCol w:w="769"/>
        <w:gridCol w:w="767"/>
        <w:gridCol w:w="770"/>
      </w:tblGrid>
      <w:tr w:rsidR="00C614EB" w:rsidRPr="008D7C92" w:rsidTr="005147EA">
        <w:trPr>
          <w:trHeight w:val="983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BILETU</w:t>
            </w:r>
          </w:p>
        </w:tc>
        <w:tc>
          <w:tcPr>
            <w:tcW w:w="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WYSOKOŚĆ ULGI</w:t>
            </w: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614EB" w:rsidRPr="008D7C92" w:rsidTr="005147EA">
        <w:trPr>
          <w:trHeight w:val="510"/>
        </w:trPr>
        <w:tc>
          <w:tcPr>
            <w:tcW w:w="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zł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100%</w:t>
            </w:r>
          </w:p>
        </w:tc>
      </w:tr>
      <w:tr w:rsidR="00C614EB" w:rsidRPr="008D7C92" w:rsidTr="005147EA">
        <w:trPr>
          <w:trHeight w:val="300"/>
        </w:trPr>
        <w:tc>
          <w:tcPr>
            <w:tcW w:w="10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C614EB" w:rsidRPr="008D7C92" w:rsidTr="005147EA">
        <w:trPr>
          <w:trHeight w:val="180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8D7C92" w:rsidRP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C614EB" w:rsidRPr="008D7C92" w:rsidRDefault="00C614EB">
      <w:pPr>
        <w:rPr>
          <w:rFonts w:ascii="Times New Roman" w:hAnsi="Times New Roman" w:cs="Times New Roman"/>
          <w:sz w:val="18"/>
          <w:szCs w:val="18"/>
        </w:rPr>
      </w:pPr>
    </w:p>
    <w:p w:rsidR="00C614EB" w:rsidRPr="008D7C92" w:rsidRDefault="008D7C92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>Cennik przewozu bagażu i zwierząt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579"/>
        <w:gridCol w:w="1468"/>
        <w:gridCol w:w="1418"/>
        <w:gridCol w:w="1417"/>
        <w:gridCol w:w="1418"/>
        <w:gridCol w:w="1417"/>
      </w:tblGrid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</w:tbl>
    <w:p w:rsidR="00C614EB" w:rsidRPr="008D7C92" w:rsidRDefault="00C614EB">
      <w:pPr>
        <w:rPr>
          <w:rFonts w:ascii="Times New Roman" w:hAnsi="Times New Roman" w:cs="Times New Roman"/>
          <w:sz w:val="18"/>
          <w:szCs w:val="18"/>
        </w:rPr>
      </w:pPr>
    </w:p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FE234D" w:rsidRDefault="00FE234D">
      <w:pPr>
        <w:rPr>
          <w:rFonts w:ascii="Times New Roman" w:hAnsi="Times New Roman" w:cs="Times New Roman"/>
          <w:sz w:val="18"/>
          <w:szCs w:val="18"/>
        </w:rPr>
      </w:pPr>
    </w:p>
    <w:p w:rsidR="00FE234D" w:rsidRDefault="00FE234D">
      <w:pPr>
        <w:rPr>
          <w:rFonts w:ascii="Times New Roman" w:hAnsi="Times New Roman" w:cs="Times New Roman"/>
          <w:sz w:val="18"/>
          <w:szCs w:val="18"/>
        </w:rPr>
      </w:pPr>
    </w:p>
    <w:p w:rsidR="00FE234D" w:rsidRDefault="00FE234D">
      <w:pPr>
        <w:rPr>
          <w:rFonts w:ascii="Times New Roman" w:hAnsi="Times New Roman" w:cs="Times New Roman"/>
          <w:sz w:val="18"/>
          <w:szCs w:val="18"/>
        </w:rPr>
      </w:pPr>
    </w:p>
    <w:p w:rsidR="00DF6AAC" w:rsidRPr="008D7C92" w:rsidRDefault="00DF6AAC" w:rsidP="00DF6AAC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 xml:space="preserve">Cennik biletów </w:t>
      </w:r>
      <w:r>
        <w:rPr>
          <w:rFonts w:ascii="Times New Roman" w:hAnsi="Times New Roman" w:cs="Times New Roman"/>
          <w:b/>
        </w:rPr>
        <w:t>miesięcznych</w:t>
      </w:r>
      <w:r w:rsidRPr="008D7C92">
        <w:rPr>
          <w:rFonts w:ascii="Times New Roman" w:hAnsi="Times New Roman" w:cs="Times New Roman"/>
          <w:b/>
        </w:rPr>
        <w:t xml:space="preserve"> – taryfa strefowa na liniach regularnych L1, L2, L3</w:t>
      </w: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579"/>
        <w:gridCol w:w="1468"/>
        <w:gridCol w:w="1418"/>
        <w:gridCol w:w="1417"/>
        <w:gridCol w:w="1418"/>
        <w:gridCol w:w="1417"/>
      </w:tblGrid>
      <w:tr w:rsidR="00DF6AAC" w:rsidRPr="008D7C92" w:rsidTr="00EA56FD">
        <w:trPr>
          <w:trHeight w:val="3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</w:tr>
      <w:tr w:rsidR="00DF6AAC" w:rsidRPr="008D7C92" w:rsidTr="00EA56FD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F6AAC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DF6AAC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DF6AAC" w:rsidRPr="008D7C92" w:rsidTr="00EA56FD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DF6AAC" w:rsidRPr="008D7C92" w:rsidTr="00EA56FD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DF6AAC" w:rsidRPr="008D7C92" w:rsidTr="00EA56FD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DF6AAC" w:rsidRPr="008D7C92" w:rsidTr="00EA56FD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8D7C92" w:rsidRDefault="001978E5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 zł</w:t>
            </w:r>
          </w:p>
        </w:tc>
      </w:tr>
    </w:tbl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Pr="008D7C92" w:rsidRDefault="00DF6AAC" w:rsidP="00DF6AAC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 xml:space="preserve">Cennik biletów </w:t>
      </w:r>
      <w:r>
        <w:rPr>
          <w:rFonts w:ascii="Times New Roman" w:hAnsi="Times New Roman" w:cs="Times New Roman"/>
          <w:b/>
        </w:rPr>
        <w:t>miesięcznych</w:t>
      </w:r>
      <w:r w:rsidRPr="008D7C92">
        <w:rPr>
          <w:rFonts w:ascii="Times New Roman" w:hAnsi="Times New Roman" w:cs="Times New Roman"/>
          <w:b/>
        </w:rPr>
        <w:t xml:space="preserve"> z uwzględnieniem ulg ustawowych</w:t>
      </w:r>
    </w:p>
    <w:tbl>
      <w:tblPr>
        <w:tblW w:w="4136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50"/>
        <w:gridCol w:w="910"/>
        <w:gridCol w:w="770"/>
        <w:gridCol w:w="770"/>
        <w:gridCol w:w="770"/>
        <w:gridCol w:w="785"/>
        <w:gridCol w:w="767"/>
        <w:gridCol w:w="770"/>
        <w:gridCol w:w="41"/>
        <w:gridCol w:w="725"/>
        <w:gridCol w:w="162"/>
      </w:tblGrid>
      <w:tr w:rsidR="00DF6AAC" w:rsidRPr="00FE234D" w:rsidTr="00DF6AAC">
        <w:trPr>
          <w:gridAfter w:val="2"/>
          <w:wAfter w:w="582" w:type="pct"/>
          <w:trHeight w:val="983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BILETU</w:t>
            </w:r>
          </w:p>
        </w:tc>
        <w:tc>
          <w:tcPr>
            <w:tcW w:w="30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ULGI</w:t>
            </w: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6AAC" w:rsidRPr="00FE234D" w:rsidTr="00FE234D">
        <w:trPr>
          <w:gridAfter w:val="2"/>
          <w:wAfter w:w="582" w:type="pct"/>
          <w:trHeight w:val="510"/>
        </w:trPr>
        <w:tc>
          <w:tcPr>
            <w:tcW w:w="135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23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 zł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</w:tr>
      <w:tr w:rsidR="00DF6AAC" w:rsidRPr="00FE234D" w:rsidTr="00FE234D">
        <w:trPr>
          <w:gridAfter w:val="2"/>
          <w:wAfter w:w="582" w:type="pct"/>
          <w:trHeight w:val="232"/>
        </w:trPr>
        <w:tc>
          <w:tcPr>
            <w:tcW w:w="1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DF6AAC" w:rsidRPr="00FE234D" w:rsidTr="00DF6AAC">
        <w:trPr>
          <w:trHeight w:val="18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F6AAC" w:rsidRPr="008D7C92" w:rsidRDefault="00FE23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6AAC" w:rsidRPr="008D7C92" w:rsidSect="0000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C614EB"/>
    <w:rsid w:val="00000A47"/>
    <w:rsid w:val="001978E5"/>
    <w:rsid w:val="002C18AB"/>
    <w:rsid w:val="00695403"/>
    <w:rsid w:val="008D7C92"/>
    <w:rsid w:val="00C614EB"/>
    <w:rsid w:val="00DF6AAC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2024-02-19T07:09:00Z</dcterms:created>
  <dcterms:modified xsi:type="dcterms:W3CDTF">2024-12-02T12:16:00Z</dcterms:modified>
</cp:coreProperties>
</file>